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ED36FA" w14:paraId="30CEBB3C" w14:textId="77777777" w:rsidTr="002D508D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40D1D24" w14:textId="77777777" w:rsidR="00EB18C2" w:rsidRPr="00ED36FA" w:rsidRDefault="00EB18C2" w:rsidP="00FF54CD">
            <w:pPr>
              <w:jc w:val="center"/>
              <w:rPr>
                <w:rFonts w:ascii="Arial" w:hAnsi="Arial" w:cs="Arial"/>
                <w:b/>
              </w:rPr>
            </w:pPr>
            <w:r w:rsidRPr="00ED36FA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6239F01" w14:textId="77777777" w:rsidR="00EB18C2" w:rsidRPr="00ED36FA" w:rsidRDefault="000C5CF7" w:rsidP="00FF54CD">
            <w:pPr>
              <w:jc w:val="center"/>
              <w:rPr>
                <w:rFonts w:ascii="Arial" w:hAnsi="Arial" w:cs="Arial"/>
                <w:b/>
              </w:rPr>
            </w:pPr>
            <w:r w:rsidRPr="00ED36FA">
              <w:rPr>
                <w:rFonts w:ascii="Arial" w:hAnsi="Arial" w:cs="Arial"/>
                <w:b/>
              </w:rPr>
              <w:t>j</w:t>
            </w:r>
            <w:r w:rsidR="00EB18C2" w:rsidRPr="00ED36FA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F97DAA8" w14:textId="77777777" w:rsidR="00EB18C2" w:rsidRPr="00ED36FA" w:rsidRDefault="000C5CF7" w:rsidP="00FF54CD">
            <w:pPr>
              <w:jc w:val="center"/>
              <w:rPr>
                <w:rFonts w:ascii="Arial" w:hAnsi="Arial" w:cs="Arial"/>
                <w:b/>
              </w:rPr>
            </w:pPr>
            <w:r w:rsidRPr="00ED36FA">
              <w:rPr>
                <w:rFonts w:ascii="Arial" w:hAnsi="Arial" w:cs="Arial"/>
                <w:b/>
              </w:rPr>
              <w:t>n</w:t>
            </w:r>
            <w:r w:rsidR="00EB18C2" w:rsidRPr="00ED36FA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FAC2B15" w14:textId="77777777" w:rsidR="00EB18C2" w:rsidRPr="00ED36FA" w:rsidRDefault="00EB18C2" w:rsidP="00FF54CD">
            <w:pPr>
              <w:jc w:val="center"/>
              <w:rPr>
                <w:rFonts w:ascii="Arial" w:hAnsi="Arial" w:cs="Arial"/>
                <w:b/>
              </w:rPr>
            </w:pPr>
            <w:r w:rsidRPr="00ED36FA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AFDAC7B" w14:textId="77777777" w:rsidR="00EB18C2" w:rsidRPr="00ED36FA" w:rsidRDefault="00EB18C2" w:rsidP="00FF54CD">
            <w:pPr>
              <w:jc w:val="center"/>
              <w:rPr>
                <w:rFonts w:ascii="Arial" w:hAnsi="Arial" w:cs="Arial"/>
                <w:b/>
              </w:rPr>
            </w:pPr>
            <w:r w:rsidRPr="00ED36FA">
              <w:rPr>
                <w:rFonts w:ascii="Arial" w:hAnsi="Arial" w:cs="Arial"/>
                <w:b/>
              </w:rPr>
              <w:t>Maßnahmen</w:t>
            </w:r>
          </w:p>
        </w:tc>
      </w:tr>
      <w:tr w:rsidR="00F52F9D" w:rsidRPr="00ED36FA" w14:paraId="3344E60D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1AA64" w14:textId="77777777" w:rsidR="00F52F9D" w:rsidRPr="00ED36FA" w:rsidRDefault="00F52F9D" w:rsidP="00ED36FA">
            <w:pPr>
              <w:spacing w:before="60" w:after="60" w:line="240" w:lineRule="auto"/>
              <w:rPr>
                <w:rFonts w:ascii="Arial" w:hAnsi="Arial" w:cs="Arial"/>
                <w:snapToGrid w:val="0"/>
              </w:rPr>
            </w:pPr>
            <w:r w:rsidRPr="00ED36FA">
              <w:rPr>
                <w:rFonts w:ascii="Arial" w:hAnsi="Arial" w:cs="Arial"/>
                <w:snapToGrid w:val="0"/>
              </w:rPr>
              <w:t xml:space="preserve">Wurden alle erkennbaren Anspruchsgruppen (intern und extern) erfasst?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27DA5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AE912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C5857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5E4BC" w14:textId="77777777" w:rsidR="00F52F9D" w:rsidRPr="00ED36FA" w:rsidRDefault="00F52F9D" w:rsidP="00FF54CD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52F9D" w:rsidRPr="00ED36FA" w14:paraId="60460441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A4DF9" w14:textId="77777777" w:rsidR="00F52F9D" w:rsidRPr="00ED36FA" w:rsidRDefault="00F52F9D" w:rsidP="00ED36FA">
            <w:pPr>
              <w:spacing w:before="60" w:after="60" w:line="240" w:lineRule="auto"/>
              <w:rPr>
                <w:rFonts w:ascii="Arial" w:hAnsi="Arial" w:cs="Arial"/>
                <w:snapToGrid w:val="0"/>
              </w:rPr>
            </w:pPr>
            <w:r w:rsidRPr="00ED36FA">
              <w:rPr>
                <w:rFonts w:ascii="Arial" w:hAnsi="Arial" w:cs="Arial"/>
                <w:snapToGrid w:val="0"/>
              </w:rPr>
              <w:t>Konnten die Erwartungen aller Gruppen ermittelt werden?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E2DB6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C7A74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29E16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7AC33" w14:textId="77777777" w:rsidR="00F52F9D" w:rsidRPr="00ED36FA" w:rsidRDefault="00F52F9D" w:rsidP="00FF54CD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52F9D" w:rsidRPr="00ED36FA" w14:paraId="2E9CD32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E28D2" w14:textId="77777777" w:rsidR="00F52F9D" w:rsidRPr="00ED36FA" w:rsidRDefault="00F52F9D" w:rsidP="00ED36FA">
            <w:pPr>
              <w:spacing w:before="60" w:after="60" w:line="240" w:lineRule="auto"/>
              <w:rPr>
                <w:rFonts w:ascii="Arial" w:hAnsi="Arial" w:cs="Arial"/>
                <w:snapToGrid w:val="0"/>
              </w:rPr>
            </w:pPr>
            <w:r w:rsidRPr="00ED36FA">
              <w:rPr>
                <w:rFonts w:ascii="Arial" w:hAnsi="Arial" w:cs="Arial"/>
                <w:snapToGrid w:val="0"/>
              </w:rPr>
              <w:t>War es möglich, ihre Einstellung zum Projekt einzuschätzen?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1001F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E543E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2A418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DF0D5" w14:textId="77777777" w:rsidR="00F52F9D" w:rsidRPr="00ED36FA" w:rsidRDefault="00F52F9D" w:rsidP="00FF54CD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52F9D" w:rsidRPr="00ED36FA" w14:paraId="049AF471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C51DC" w14:textId="77777777" w:rsidR="00F52F9D" w:rsidRPr="00ED36FA" w:rsidRDefault="00F52F9D" w:rsidP="00ED36FA">
            <w:pPr>
              <w:spacing w:before="60" w:after="60" w:line="240" w:lineRule="auto"/>
              <w:rPr>
                <w:rFonts w:ascii="Arial" w:hAnsi="Arial" w:cs="Arial"/>
                <w:snapToGrid w:val="0"/>
              </w:rPr>
            </w:pPr>
            <w:r w:rsidRPr="00ED36FA">
              <w:rPr>
                <w:rFonts w:ascii="Arial" w:hAnsi="Arial" w:cs="Arial"/>
                <w:snapToGrid w:val="0"/>
              </w:rPr>
              <w:t xml:space="preserve">Wurde die Einflussstärke erfasst?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D3997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7396F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34087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F2F6A" w14:textId="77777777" w:rsidR="00F52F9D" w:rsidRPr="00ED36FA" w:rsidRDefault="00F52F9D" w:rsidP="00FF54CD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52F9D" w:rsidRPr="00ED36FA" w14:paraId="1A92AA49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03B23" w14:textId="77777777" w:rsidR="00F52F9D" w:rsidRPr="00ED36FA" w:rsidRDefault="00F52F9D" w:rsidP="00ED36FA">
            <w:pPr>
              <w:spacing w:before="60" w:after="60" w:line="240" w:lineRule="auto"/>
              <w:rPr>
                <w:rFonts w:ascii="Arial" w:hAnsi="Arial" w:cs="Arial"/>
                <w:snapToGrid w:val="0"/>
              </w:rPr>
            </w:pPr>
            <w:r w:rsidRPr="00ED36FA">
              <w:rPr>
                <w:rFonts w:ascii="Arial" w:hAnsi="Arial" w:cs="Arial"/>
                <w:snapToGrid w:val="0"/>
              </w:rPr>
              <w:t xml:space="preserve">Wurden Maßnahmen zur </w:t>
            </w:r>
            <w:proofErr w:type="spellStart"/>
            <w:r w:rsidRPr="00ED36FA">
              <w:rPr>
                <w:rFonts w:ascii="Arial" w:hAnsi="Arial" w:cs="Arial"/>
                <w:snapToGrid w:val="0"/>
              </w:rPr>
              <w:t>Stakeholdersteuerung</w:t>
            </w:r>
            <w:proofErr w:type="spellEnd"/>
            <w:r w:rsidRPr="00ED36FA">
              <w:rPr>
                <w:rFonts w:ascii="Arial" w:hAnsi="Arial" w:cs="Arial"/>
                <w:snapToGrid w:val="0"/>
              </w:rPr>
              <w:t xml:space="preserve"> festgelegt?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98E5F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7B87E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D756A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E53D3" w14:textId="77777777" w:rsidR="00F52F9D" w:rsidRPr="00ED36FA" w:rsidRDefault="00F52F9D" w:rsidP="00FF54CD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F52F9D" w:rsidRPr="00ED36FA" w14:paraId="65DD11CA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B63D3" w14:textId="77777777" w:rsidR="00F52F9D" w:rsidRPr="00ED36FA" w:rsidRDefault="00F52F9D" w:rsidP="00ED36FA">
            <w:pPr>
              <w:spacing w:before="60" w:after="60" w:line="240" w:lineRule="auto"/>
              <w:rPr>
                <w:rFonts w:ascii="Arial" w:hAnsi="Arial" w:cs="Arial"/>
                <w:snapToGrid w:val="0"/>
              </w:rPr>
            </w:pPr>
            <w:r w:rsidRPr="00ED36FA">
              <w:rPr>
                <w:rFonts w:ascii="Arial" w:hAnsi="Arial" w:cs="Arial"/>
                <w:snapToGrid w:val="0"/>
              </w:rPr>
              <w:t>Wurde eine regelmäßige Überprüfung der Stakeholderanalyse im Projektverlauf festgelegt?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15D0E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BE643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D5BB4" w14:textId="77777777" w:rsidR="00F52F9D" w:rsidRPr="00ED36FA" w:rsidRDefault="00F52F9D" w:rsidP="00574C32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3C72E" w14:textId="77777777" w:rsidR="00F52F9D" w:rsidRPr="00ED36FA" w:rsidRDefault="00F52F9D" w:rsidP="00FF54CD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6D0069AB" w14:textId="77777777" w:rsidR="00543F4B" w:rsidRPr="00ED36FA" w:rsidRDefault="00543F4B" w:rsidP="00A46609">
      <w:pPr>
        <w:rPr>
          <w:rFonts w:ascii="Arial" w:hAnsi="Arial" w:cs="Arial"/>
        </w:rPr>
      </w:pPr>
    </w:p>
    <w:sectPr w:rsidR="00543F4B" w:rsidRPr="00ED36FA" w:rsidSect="00F94533">
      <w:headerReference w:type="default" r:id="rId7"/>
      <w:footerReference w:type="default" r:id="rId8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3FE7F" w14:textId="77777777" w:rsidR="00B55116" w:rsidRDefault="00B55116" w:rsidP="00152CBA">
      <w:pPr>
        <w:spacing w:line="240" w:lineRule="auto"/>
      </w:pPr>
      <w:r>
        <w:separator/>
      </w:r>
    </w:p>
  </w:endnote>
  <w:endnote w:type="continuationSeparator" w:id="0">
    <w:p w14:paraId="7603FA1A" w14:textId="77777777" w:rsidR="00B55116" w:rsidRDefault="00B55116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BAB75" w14:textId="59370E6A" w:rsidR="00ED36FA" w:rsidRPr="00D61B32" w:rsidRDefault="00ED36FA" w:rsidP="00ED36FA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9D289F">
      <w:rPr>
        <w:rFonts w:ascii="Arial" w:hAnsi="Arial" w:cs="Arial"/>
        <w:noProof/>
        <w:sz w:val="18"/>
      </w:rPr>
      <w:t>C_04_Stakeholderanalyse.docx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07AD7655" w14:textId="31D4E209" w:rsidR="00ED36FA" w:rsidRPr="00D61B32" w:rsidRDefault="00ED36FA" w:rsidP="00ED36FA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9D289F">
      <w:rPr>
        <w:rFonts w:ascii="Arial" w:hAnsi="Arial" w:cs="Arial"/>
        <w:noProof/>
        <w:sz w:val="18"/>
      </w:rPr>
      <w:t>26.08.2022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736B22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24A151A7" w14:textId="77777777" w:rsidR="00ED36FA" w:rsidRPr="00D61B32" w:rsidRDefault="00ED36FA" w:rsidP="00ED36FA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5BC6450A" w14:textId="77777777" w:rsidR="00ED36FA" w:rsidRPr="00D61B32" w:rsidRDefault="00ED36FA" w:rsidP="00ED36FA">
    <w:pPr>
      <w:pStyle w:val="Fuzeile"/>
      <w:rPr>
        <w:rFonts w:ascii="Arial" w:hAnsi="Arial" w:cs="Arial"/>
      </w:rPr>
    </w:pPr>
  </w:p>
  <w:p w14:paraId="60537483" w14:textId="77777777" w:rsidR="00574C32" w:rsidRPr="00ED36FA" w:rsidRDefault="00574C32" w:rsidP="00ED3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EBF8" w14:textId="77777777" w:rsidR="00B55116" w:rsidRDefault="00B55116" w:rsidP="00152CBA">
      <w:pPr>
        <w:spacing w:line="240" w:lineRule="auto"/>
      </w:pPr>
      <w:r>
        <w:separator/>
      </w:r>
    </w:p>
  </w:footnote>
  <w:footnote w:type="continuationSeparator" w:id="0">
    <w:p w14:paraId="52943890" w14:textId="77777777" w:rsidR="00B55116" w:rsidRDefault="00B55116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82A2" w14:textId="4094EF5C" w:rsidR="00B35F29" w:rsidRPr="00ED36FA" w:rsidRDefault="00736B22" w:rsidP="002D508D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AF78F6" wp14:editId="62C0355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9AEDD" w14:textId="77777777" w:rsidR="00736B22" w:rsidRPr="00FC1304" w:rsidRDefault="00736B22" w:rsidP="00736B22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AAC46" w14:textId="77777777" w:rsidR="00736B22" w:rsidRPr="008D4757" w:rsidRDefault="00736B22" w:rsidP="00736B2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562EF" w14:textId="77777777" w:rsidR="00736B22" w:rsidRPr="008D4757" w:rsidRDefault="00736B22" w:rsidP="00736B2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F27E4" w14:textId="77777777" w:rsidR="00736B22" w:rsidRPr="008D4757" w:rsidRDefault="00736B22" w:rsidP="00736B2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767D2" w14:textId="77777777" w:rsidR="00736B22" w:rsidRPr="008D4757" w:rsidRDefault="00736B22" w:rsidP="00736B2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AF78F6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0129AEDD" w14:textId="77777777" w:rsidR="00736B22" w:rsidRPr="00FC1304" w:rsidRDefault="00736B22" w:rsidP="00736B22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470AAC46" w14:textId="77777777" w:rsidR="00736B22" w:rsidRPr="008D4757" w:rsidRDefault="00736B22" w:rsidP="00736B2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66F562EF" w14:textId="77777777" w:rsidR="00736B22" w:rsidRPr="008D4757" w:rsidRDefault="00736B22" w:rsidP="00736B2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551F27E4" w14:textId="77777777" w:rsidR="00736B22" w:rsidRPr="008D4757" w:rsidRDefault="00736B22" w:rsidP="00736B2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669767D2" w14:textId="77777777" w:rsidR="00736B22" w:rsidRPr="008D4757" w:rsidRDefault="00736B22" w:rsidP="00736B2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2D508D" w:rsidRPr="00ED36FA">
      <w:rPr>
        <w:rFonts w:ascii="Arial" w:hAnsi="Arial" w:cs="Arial"/>
        <w:sz w:val="28"/>
        <w:szCs w:val="28"/>
      </w:rPr>
      <w:tab/>
    </w:r>
    <w:r w:rsidR="00574C32" w:rsidRPr="00ED36FA">
      <w:rPr>
        <w:rFonts w:ascii="Arial" w:hAnsi="Arial" w:cs="Arial"/>
        <w:sz w:val="36"/>
        <w:szCs w:val="36"/>
      </w:rPr>
      <w:fldChar w:fldCharType="begin"/>
    </w:r>
    <w:r w:rsidR="00574C32" w:rsidRPr="00ED36FA">
      <w:rPr>
        <w:rFonts w:ascii="Arial" w:hAnsi="Arial" w:cs="Arial"/>
        <w:sz w:val="36"/>
        <w:szCs w:val="36"/>
      </w:rPr>
      <w:instrText xml:space="preserve"> TITLE   \* MERGEFORMAT </w:instrText>
    </w:r>
    <w:r w:rsidR="00574C32" w:rsidRPr="00ED36FA">
      <w:rPr>
        <w:rFonts w:ascii="Arial" w:hAnsi="Arial" w:cs="Arial"/>
        <w:sz w:val="36"/>
        <w:szCs w:val="36"/>
      </w:rPr>
      <w:fldChar w:fldCharType="separate"/>
    </w:r>
    <w:r w:rsidR="00574C32" w:rsidRPr="00ED36FA">
      <w:rPr>
        <w:rFonts w:ascii="Arial" w:hAnsi="Arial" w:cs="Arial"/>
        <w:sz w:val="36"/>
        <w:szCs w:val="36"/>
      </w:rPr>
      <w:t>Stakeholderanalyse</w:t>
    </w:r>
    <w:r w:rsidR="00574C32" w:rsidRPr="00ED36FA">
      <w:rPr>
        <w:rFonts w:ascii="Arial" w:hAnsi="Arial" w:cs="Arial"/>
        <w:sz w:val="36"/>
        <w:szCs w:val="36"/>
      </w:rPr>
      <w:fldChar w:fldCharType="end"/>
    </w:r>
    <w:r w:rsidR="002D508D" w:rsidRPr="00ED36FA">
      <w:rPr>
        <w:rFonts w:ascii="Arial" w:hAnsi="Arial" w:cs="Arial"/>
        <w:noProof/>
        <w:lang w:eastAsia="de-DE"/>
      </w:rPr>
      <w:tab/>
    </w:r>
  </w:p>
  <w:p w14:paraId="31AD3C1F" w14:textId="77777777" w:rsidR="00B35F29" w:rsidRPr="00152CBA" w:rsidRDefault="00B35F29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248CA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69166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B1186"/>
    <w:rsid w:val="000C5CF7"/>
    <w:rsid w:val="00152CBA"/>
    <w:rsid w:val="00173924"/>
    <w:rsid w:val="001A40C3"/>
    <w:rsid w:val="00223F09"/>
    <w:rsid w:val="00262F4B"/>
    <w:rsid w:val="00272B09"/>
    <w:rsid w:val="002814B7"/>
    <w:rsid w:val="002971F8"/>
    <w:rsid w:val="002B7486"/>
    <w:rsid w:val="002C0091"/>
    <w:rsid w:val="002C73E4"/>
    <w:rsid w:val="002D508D"/>
    <w:rsid w:val="003623F3"/>
    <w:rsid w:val="00370B10"/>
    <w:rsid w:val="003906AE"/>
    <w:rsid w:val="0040183B"/>
    <w:rsid w:val="004338C6"/>
    <w:rsid w:val="00443C75"/>
    <w:rsid w:val="00454CC1"/>
    <w:rsid w:val="00543F4B"/>
    <w:rsid w:val="00574C32"/>
    <w:rsid w:val="00663BAF"/>
    <w:rsid w:val="0071240E"/>
    <w:rsid w:val="0071507C"/>
    <w:rsid w:val="00736B22"/>
    <w:rsid w:val="007604B7"/>
    <w:rsid w:val="00817C55"/>
    <w:rsid w:val="009071A1"/>
    <w:rsid w:val="009149D3"/>
    <w:rsid w:val="009D289F"/>
    <w:rsid w:val="00A06E01"/>
    <w:rsid w:val="00A309C3"/>
    <w:rsid w:val="00A46609"/>
    <w:rsid w:val="00B35F29"/>
    <w:rsid w:val="00B54032"/>
    <w:rsid w:val="00B55116"/>
    <w:rsid w:val="00BD1F80"/>
    <w:rsid w:val="00BD2620"/>
    <w:rsid w:val="00BF26FA"/>
    <w:rsid w:val="00C118E0"/>
    <w:rsid w:val="00C5754C"/>
    <w:rsid w:val="00C61B5A"/>
    <w:rsid w:val="00CA5966"/>
    <w:rsid w:val="00CC2018"/>
    <w:rsid w:val="00CE7C20"/>
    <w:rsid w:val="00D158F8"/>
    <w:rsid w:val="00D97D34"/>
    <w:rsid w:val="00DA1BE9"/>
    <w:rsid w:val="00E42EF2"/>
    <w:rsid w:val="00EB18C2"/>
    <w:rsid w:val="00EC433E"/>
    <w:rsid w:val="00ED36FA"/>
    <w:rsid w:val="00EE29E0"/>
    <w:rsid w:val="00F42EA5"/>
    <w:rsid w:val="00F52F9D"/>
    <w:rsid w:val="00F71618"/>
    <w:rsid w:val="00F76798"/>
    <w:rsid w:val="00F94533"/>
    <w:rsid w:val="00FD6500"/>
    <w:rsid w:val="00FE5DB5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885CD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393</Characters>
  <Application>Microsoft Office Word</Application>
  <DocSecurity>0</DocSecurity>
  <Lines>65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Stakeholderanalyse</vt:lpstr>
    </vt:vector>
  </TitlesOfParts>
  <Manager/>
  <Company>Decisio</Company>
  <LinksUpToDate>false</LinksUpToDate>
  <CharactersWithSpaces>398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Stakeholderanalyse</dc:title>
  <dc:subject>Decisio-Methode</dc:subject>
  <dc:creator>René Windus</dc:creator>
  <cp:keywords/>
  <dc:description>Decisio</dc:description>
  <cp:lastModifiedBy>René Windus</cp:lastModifiedBy>
  <cp:revision>4</cp:revision>
  <dcterms:created xsi:type="dcterms:W3CDTF">2015-05-16T10:57:00Z</dcterms:created>
  <dcterms:modified xsi:type="dcterms:W3CDTF">2022-08-29T13:36:00Z</dcterms:modified>
  <cp:category/>
</cp:coreProperties>
</file>